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A7559" w14:textId="77777777" w:rsidR="008523B5" w:rsidRDefault="00000000">
      <w:pPr>
        <w:spacing w:after="200"/>
      </w:pPr>
      <w:r>
        <w:rPr>
          <w:noProof/>
        </w:rPr>
        <w:drawing>
          <wp:inline distT="0" distB="0" distL="0" distR="0" wp14:anchorId="5AFB3481" wp14:editId="721A2030">
            <wp:extent cx="1238250" cy="1238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48C4E" w14:textId="77777777" w:rsidR="008523B5" w:rsidRDefault="00000000">
      <w:pPr>
        <w:spacing w:after="40"/>
      </w:pPr>
      <w:r>
        <w:rPr>
          <w:b/>
          <w:bCs/>
          <w:color w:val="F5A623"/>
          <w:spacing w:val="20"/>
          <w:sz w:val="20"/>
          <w:szCs w:val="20"/>
        </w:rPr>
        <w:t>CASE STUDY</w:t>
      </w:r>
    </w:p>
    <w:p w14:paraId="34C77649" w14:textId="6462387C" w:rsidR="008523B5" w:rsidRDefault="00000000">
      <w:pPr>
        <w:spacing w:after="100"/>
      </w:pPr>
      <w:r>
        <w:rPr>
          <w:rFonts w:ascii="Cambria" w:eastAsia="Cambria" w:hAnsi="Cambria" w:cs="Cambria"/>
          <w:b/>
          <w:bCs/>
          <w:color w:val="1E2761"/>
          <w:sz w:val="38"/>
          <w:szCs w:val="38"/>
        </w:rPr>
        <w:t xml:space="preserve">Equipping a Biopharma Manufacturing Leader with </w:t>
      </w:r>
      <w:proofErr w:type="spellStart"/>
      <w:r>
        <w:rPr>
          <w:rFonts w:ascii="Cambria" w:eastAsia="Cambria" w:hAnsi="Cambria" w:cs="Cambria"/>
          <w:b/>
          <w:bCs/>
          <w:color w:val="1E2761"/>
          <w:sz w:val="38"/>
          <w:szCs w:val="38"/>
        </w:rPr>
        <w:t>Grandstream</w:t>
      </w:r>
      <w:proofErr w:type="spellEnd"/>
      <w:r>
        <w:rPr>
          <w:rFonts w:ascii="Cambria" w:eastAsia="Cambria" w:hAnsi="Cambria" w:cs="Cambria"/>
          <w:b/>
          <w:bCs/>
          <w:color w:val="1E2761"/>
          <w:sz w:val="38"/>
          <w:szCs w:val="38"/>
        </w:rPr>
        <w:t xml:space="preserve"> IP Telephony</w:t>
      </w:r>
      <w:r w:rsidR="00244C34">
        <w:rPr>
          <w:rFonts w:ascii="Cambria" w:eastAsia="Cambria" w:hAnsi="Cambria" w:cs="Cambria"/>
          <w:b/>
          <w:bCs/>
          <w:color w:val="1E2761"/>
          <w:sz w:val="38"/>
          <w:szCs w:val="38"/>
        </w:rPr>
        <w:t>.</w:t>
      </w:r>
    </w:p>
    <w:p w14:paraId="6311A236" w14:textId="77777777" w:rsidR="008523B5" w:rsidRDefault="00000000">
      <w:pPr>
        <w:spacing w:after="300"/>
      </w:pPr>
      <w:proofErr w:type="gramStart"/>
      <w:r>
        <w:rPr>
          <w:i/>
          <w:iCs/>
          <w:color w:val="6B7280"/>
          <w:sz w:val="22"/>
          <w:szCs w:val="22"/>
        </w:rPr>
        <w:t>How</w:t>
      </w:r>
      <w:proofErr w:type="gramEnd"/>
      <w:r>
        <w:rPr>
          <w:i/>
          <w:iCs/>
          <w:color w:val="6B7280"/>
          <w:sz w:val="22"/>
          <w:szCs w:val="22"/>
        </w:rPr>
        <w:t xml:space="preserve"> Micro Village Communications, through channel partner RGP Electronic, delivered a 184-unit </w:t>
      </w:r>
      <w:proofErr w:type="spellStart"/>
      <w:r>
        <w:rPr>
          <w:i/>
          <w:iCs/>
          <w:color w:val="6B7280"/>
          <w:sz w:val="22"/>
          <w:szCs w:val="22"/>
        </w:rPr>
        <w:t>Grandstream</w:t>
      </w:r>
      <w:proofErr w:type="spellEnd"/>
      <w:r>
        <w:rPr>
          <w:i/>
          <w:iCs/>
          <w:color w:val="6B7280"/>
          <w:sz w:val="22"/>
          <w:szCs w:val="22"/>
        </w:rPr>
        <w:t xml:space="preserve"> IP telephony rollout for Biological E Limited — built around a tight budget and a 30-day deadline.</w:t>
      </w:r>
    </w:p>
    <w:p w14:paraId="3688EDB3" w14:textId="77777777" w:rsidR="008523B5" w:rsidRDefault="00000000">
      <w:pPr>
        <w:pStyle w:val="Heading1"/>
        <w:pBdr>
          <w:bottom w:val="single" w:sz="6" w:space="4" w:color="F5A623"/>
        </w:pBdr>
        <w:spacing w:before="320" w:after="140"/>
      </w:pPr>
      <w:r>
        <w:rPr>
          <w:rFonts w:ascii="Cambria" w:eastAsia="Cambria" w:hAnsi="Cambria" w:cs="Cambria"/>
          <w:b/>
          <w:bCs/>
          <w:color w:val="1E2761"/>
          <w:sz w:val="27"/>
          <w:szCs w:val="27"/>
        </w:rPr>
        <w:t>Project Snapshot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50"/>
      </w:tblGrid>
      <w:tr w:rsidR="008523B5" w14:paraId="5676C98C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shd w:val="clear" w:color="auto" w:fill="E9EE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E13BE13" w14:textId="77777777" w:rsidR="008523B5" w:rsidRDefault="00000000">
            <w:r>
              <w:rPr>
                <w:b/>
                <w:bCs/>
                <w:color w:val="1E2761"/>
              </w:rPr>
              <w:t>Reseller / Channel Partner</w:t>
            </w:r>
          </w:p>
        </w:tc>
        <w:tc>
          <w:tcPr>
            <w:tcW w:w="655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66FB4C6" w14:textId="77777777" w:rsidR="008523B5" w:rsidRDefault="00000000">
            <w:r>
              <w:t>RGP Electronic Pvt. Ltd., Hyderabad</w:t>
            </w:r>
          </w:p>
        </w:tc>
      </w:tr>
      <w:tr w:rsidR="008523B5" w14:paraId="4C51FD42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shd w:val="clear" w:color="auto" w:fill="E9EE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61EF3DA" w14:textId="77777777" w:rsidR="008523B5" w:rsidRDefault="00000000">
            <w:r>
              <w:rPr>
                <w:b/>
                <w:bCs/>
                <w:color w:val="1E2761"/>
              </w:rPr>
              <w:t>End Customer</w:t>
            </w:r>
          </w:p>
        </w:tc>
        <w:tc>
          <w:tcPr>
            <w:tcW w:w="655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C7DAC91" w14:textId="77777777" w:rsidR="008523B5" w:rsidRDefault="00000000">
            <w:r>
              <w:t>Biological E Limited</w:t>
            </w:r>
          </w:p>
        </w:tc>
      </w:tr>
      <w:tr w:rsidR="008523B5" w14:paraId="6DDE2A11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shd w:val="clear" w:color="auto" w:fill="E9EE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06DAADE" w14:textId="77777777" w:rsidR="008523B5" w:rsidRDefault="00000000">
            <w:r>
              <w:rPr>
                <w:b/>
                <w:bCs/>
                <w:color w:val="1E2761"/>
              </w:rPr>
              <w:t>Sector</w:t>
            </w:r>
          </w:p>
        </w:tc>
        <w:tc>
          <w:tcPr>
            <w:tcW w:w="655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A40AA9E" w14:textId="271DC8E9" w:rsidR="008523B5" w:rsidRDefault="00000000">
            <w:r>
              <w:t xml:space="preserve">Biopharmaceuticals </w:t>
            </w:r>
          </w:p>
        </w:tc>
      </w:tr>
      <w:tr w:rsidR="008523B5" w14:paraId="213AEBAC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shd w:val="clear" w:color="auto" w:fill="E9EE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F00BC21" w14:textId="77777777" w:rsidR="008523B5" w:rsidRDefault="00000000">
            <w:r>
              <w:rPr>
                <w:b/>
                <w:bCs/>
                <w:color w:val="1E2761"/>
              </w:rPr>
              <w:t>Products Supplied</w:t>
            </w:r>
          </w:p>
        </w:tc>
        <w:tc>
          <w:tcPr>
            <w:tcW w:w="655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A3E4070" w14:textId="77777777" w:rsidR="008523B5" w:rsidRDefault="00000000">
            <w:proofErr w:type="spellStart"/>
            <w:r>
              <w:t>Grandstream</w:t>
            </w:r>
            <w:proofErr w:type="spellEnd"/>
            <w:r>
              <w:t xml:space="preserve"> GRP2602G, GRP2670, GRP2636, and </w:t>
            </w:r>
            <w:proofErr w:type="spellStart"/>
            <w:r>
              <w:t>Grandstream</w:t>
            </w:r>
            <w:proofErr w:type="spellEnd"/>
            <w:r>
              <w:t xml:space="preserve"> GBX20 expansion module</w:t>
            </w:r>
          </w:p>
        </w:tc>
      </w:tr>
      <w:tr w:rsidR="008523B5" w14:paraId="18F0590D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shd w:val="clear" w:color="auto" w:fill="E9EE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C6FD6EF" w14:textId="77777777" w:rsidR="008523B5" w:rsidRDefault="00000000">
            <w:r>
              <w:rPr>
                <w:b/>
                <w:bCs/>
                <w:color w:val="1E2761"/>
              </w:rPr>
              <w:t>Total Units Supplied</w:t>
            </w:r>
          </w:p>
        </w:tc>
        <w:tc>
          <w:tcPr>
            <w:tcW w:w="655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9958A89" w14:textId="77777777" w:rsidR="008523B5" w:rsidRDefault="00000000">
            <w:r>
              <w:t>184 units across 4 product lines</w:t>
            </w:r>
          </w:p>
        </w:tc>
      </w:tr>
      <w:tr w:rsidR="008523B5" w14:paraId="31F3BA7A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shd w:val="clear" w:color="auto" w:fill="E9EE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79512CD" w14:textId="77777777" w:rsidR="008523B5" w:rsidRDefault="00000000">
            <w:r>
              <w:rPr>
                <w:b/>
                <w:bCs/>
                <w:color w:val="1E2761"/>
              </w:rPr>
              <w:t>Technology Partner (OEM)</w:t>
            </w:r>
          </w:p>
        </w:tc>
        <w:tc>
          <w:tcPr>
            <w:tcW w:w="655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CFF1C77" w14:textId="77777777" w:rsidR="008523B5" w:rsidRDefault="00000000">
            <w:proofErr w:type="spellStart"/>
            <w:r>
              <w:t>Grandstream</w:t>
            </w:r>
            <w:proofErr w:type="spellEnd"/>
            <w:r>
              <w:t xml:space="preserve"> Networks</w:t>
            </w:r>
          </w:p>
        </w:tc>
      </w:tr>
      <w:tr w:rsidR="008523B5" w14:paraId="20404AE7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shd w:val="clear" w:color="auto" w:fill="E9EE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E45AB77" w14:textId="77777777" w:rsidR="008523B5" w:rsidRDefault="00000000">
            <w:r>
              <w:rPr>
                <w:b/>
                <w:bCs/>
                <w:color w:val="1E2761"/>
              </w:rPr>
              <w:t>Distributor</w:t>
            </w:r>
          </w:p>
        </w:tc>
        <w:tc>
          <w:tcPr>
            <w:tcW w:w="655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1CFE993" w14:textId="77777777" w:rsidR="008523B5" w:rsidRDefault="00000000">
            <w:r>
              <w:t xml:space="preserve">Micro Village Communications Pvt. Ltd. — National Distributor for </w:t>
            </w:r>
            <w:proofErr w:type="spellStart"/>
            <w:r>
              <w:t>Grandstream</w:t>
            </w:r>
            <w:proofErr w:type="spellEnd"/>
            <w:r>
              <w:t xml:space="preserve"> in India</w:t>
            </w:r>
          </w:p>
        </w:tc>
      </w:tr>
      <w:tr w:rsidR="008523B5" w14:paraId="3CC4A284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shd w:val="clear" w:color="auto" w:fill="E9EE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D86309F" w14:textId="77777777" w:rsidR="008523B5" w:rsidRDefault="00000000">
            <w:r>
              <w:rPr>
                <w:b/>
                <w:bCs/>
                <w:color w:val="1E2761"/>
              </w:rPr>
              <w:t>Timeline</w:t>
            </w:r>
          </w:p>
        </w:tc>
        <w:tc>
          <w:tcPr>
            <w:tcW w:w="655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0043728" w14:textId="77777777" w:rsidR="008523B5" w:rsidRDefault="00000000">
            <w:r>
              <w:t>Completed within 30 days</w:t>
            </w:r>
          </w:p>
        </w:tc>
      </w:tr>
    </w:tbl>
    <w:p w14:paraId="5E9B8981" w14:textId="77777777" w:rsidR="008523B5" w:rsidRDefault="00000000">
      <w:pPr>
        <w:pStyle w:val="Heading1"/>
        <w:pBdr>
          <w:bottom w:val="single" w:sz="6" w:space="4" w:color="F5A623"/>
        </w:pBdr>
        <w:spacing w:before="320" w:after="140"/>
      </w:pPr>
      <w:r>
        <w:rPr>
          <w:rFonts w:ascii="Cambria" w:eastAsia="Cambria" w:hAnsi="Cambria" w:cs="Cambria"/>
          <w:b/>
          <w:bCs/>
          <w:color w:val="1E2761"/>
          <w:sz w:val="27"/>
          <w:szCs w:val="27"/>
        </w:rPr>
        <w:t>Client Background</w:t>
      </w:r>
    </w:p>
    <w:p w14:paraId="0FF7029E" w14:textId="77777777" w:rsidR="008523B5" w:rsidRDefault="00000000">
      <w:pPr>
        <w:spacing w:after="160" w:line="300" w:lineRule="auto"/>
      </w:pPr>
      <w:r>
        <w:t xml:space="preserve">RGP Electronic Pvt. Ltd., based in Hyderabad, is a supplier and vendor to Biological E Limited, one of India's established biopharmaceutical and vaccine manufacturing companies. As Biological E scaled its internal communication needs, RGP Electronic turned to Micro Village Communications — the national distributor for </w:t>
      </w:r>
      <w:proofErr w:type="spellStart"/>
      <w:r>
        <w:t>Grandstream</w:t>
      </w:r>
      <w:proofErr w:type="spellEnd"/>
      <w:r>
        <w:t xml:space="preserve"> Networks in India — to source a reliable, enterprise-grade IP telephony solution.</w:t>
      </w:r>
    </w:p>
    <w:p w14:paraId="122C1854" w14:textId="77777777" w:rsidR="008523B5" w:rsidRDefault="00000000">
      <w:pPr>
        <w:pStyle w:val="Heading1"/>
        <w:pBdr>
          <w:bottom w:val="single" w:sz="6" w:space="4" w:color="F5A623"/>
        </w:pBdr>
        <w:spacing w:before="320" w:after="140"/>
      </w:pPr>
      <w:r>
        <w:rPr>
          <w:rFonts w:ascii="Cambria" w:eastAsia="Cambria" w:hAnsi="Cambria" w:cs="Cambria"/>
          <w:b/>
          <w:bCs/>
          <w:color w:val="1E2761"/>
          <w:sz w:val="27"/>
          <w:szCs w:val="27"/>
        </w:rPr>
        <w:t>The Challenge</w:t>
      </w:r>
    </w:p>
    <w:p w14:paraId="40AE1972" w14:textId="77777777" w:rsidR="008523B5" w:rsidRDefault="00000000">
      <w:pPr>
        <w:spacing w:after="160" w:line="300" w:lineRule="auto"/>
      </w:pPr>
      <w:r>
        <w:t>Biological E's requirement came with a tight budget. RGP Electronic needed a solution that could deliver enterprise-grade call quality and reliability across a large number of endpoints, without exceeding the customer's cost constraints — a common tension between scale and affordability in large facility rollouts.</w:t>
      </w:r>
    </w:p>
    <w:p w14:paraId="7212F677" w14:textId="77777777" w:rsidR="008523B5" w:rsidRDefault="00000000">
      <w:pPr>
        <w:pStyle w:val="Heading1"/>
        <w:pBdr>
          <w:bottom w:val="single" w:sz="6" w:space="4" w:color="F5A623"/>
        </w:pBdr>
        <w:spacing w:before="320" w:after="140"/>
      </w:pPr>
      <w:r>
        <w:rPr>
          <w:rFonts w:ascii="Cambria" w:eastAsia="Cambria" w:hAnsi="Cambria" w:cs="Cambria"/>
          <w:b/>
          <w:bCs/>
          <w:color w:val="1E2761"/>
          <w:sz w:val="27"/>
          <w:szCs w:val="27"/>
        </w:rPr>
        <w:lastRenderedPageBreak/>
        <w:t>The Solution</w:t>
      </w:r>
    </w:p>
    <w:p w14:paraId="5C861B14" w14:textId="77777777" w:rsidR="008523B5" w:rsidRDefault="00000000">
      <w:pPr>
        <w:spacing w:after="160" w:line="300" w:lineRule="auto"/>
      </w:pPr>
      <w:r>
        <w:t xml:space="preserve">Micro Village Communications supplied a </w:t>
      </w:r>
      <w:proofErr w:type="spellStart"/>
      <w:r>
        <w:t>Grandstream</w:t>
      </w:r>
      <w:proofErr w:type="spellEnd"/>
      <w:r>
        <w:t>-based IP telephony solution sized to Biological E's needs and budget:</w:t>
      </w:r>
    </w:p>
    <w:p w14:paraId="1FC9C52E" w14:textId="77777777" w:rsidR="008523B5" w:rsidRDefault="00000000">
      <w:pPr>
        <w:pStyle w:val="ListParagraph"/>
        <w:numPr>
          <w:ilvl w:val="0"/>
          <w:numId w:val="1"/>
        </w:numPr>
        <w:spacing w:after="100" w:line="290" w:lineRule="auto"/>
      </w:pPr>
      <w:r>
        <w:t xml:space="preserve">178 x </w:t>
      </w:r>
      <w:proofErr w:type="spellStart"/>
      <w:r>
        <w:t>Grandstream</w:t>
      </w:r>
      <w:proofErr w:type="spellEnd"/>
      <w:r>
        <w:t xml:space="preserve"> GRP2602G IP phones for wide desk-level coverage across the facility.</w:t>
      </w:r>
    </w:p>
    <w:p w14:paraId="1A9E334E" w14:textId="77777777" w:rsidR="008523B5" w:rsidRDefault="00000000">
      <w:pPr>
        <w:pStyle w:val="ListParagraph"/>
        <w:numPr>
          <w:ilvl w:val="0"/>
          <w:numId w:val="1"/>
        </w:numPr>
        <w:spacing w:after="100" w:line="290" w:lineRule="auto"/>
      </w:pPr>
      <w:r>
        <w:t xml:space="preserve">1 x </w:t>
      </w:r>
      <w:proofErr w:type="spellStart"/>
      <w:r>
        <w:t>Grandstream</w:t>
      </w:r>
      <w:proofErr w:type="spellEnd"/>
      <w:r>
        <w:t xml:space="preserve"> GRP2670 for higher-capacity requirements.</w:t>
      </w:r>
    </w:p>
    <w:p w14:paraId="4222F6A7" w14:textId="77777777" w:rsidR="008523B5" w:rsidRDefault="00000000">
      <w:pPr>
        <w:pStyle w:val="ListParagraph"/>
        <w:numPr>
          <w:ilvl w:val="0"/>
          <w:numId w:val="1"/>
        </w:numPr>
        <w:spacing w:after="100" w:line="290" w:lineRule="auto"/>
      </w:pPr>
      <w:r>
        <w:t xml:space="preserve">3 x </w:t>
      </w:r>
      <w:proofErr w:type="spellStart"/>
      <w:r>
        <w:t>Grandstream</w:t>
      </w:r>
      <w:proofErr w:type="spellEnd"/>
      <w:r>
        <w:t xml:space="preserve"> GRP2636 IP phones for additional departmental coverage.</w:t>
      </w:r>
    </w:p>
    <w:p w14:paraId="525D2ACD" w14:textId="77777777" w:rsidR="008523B5" w:rsidRDefault="00000000">
      <w:pPr>
        <w:pStyle w:val="ListParagraph"/>
        <w:numPr>
          <w:ilvl w:val="0"/>
          <w:numId w:val="1"/>
        </w:numPr>
        <w:spacing w:after="100" w:line="290" w:lineRule="auto"/>
      </w:pPr>
      <w:r>
        <w:t xml:space="preserve">2 x </w:t>
      </w:r>
      <w:proofErr w:type="spellStart"/>
      <w:r>
        <w:t>Grandstream</w:t>
      </w:r>
      <w:proofErr w:type="spellEnd"/>
      <w:r>
        <w:t xml:space="preserve"> GBX20 expansion modules to extend line-key capacity where needed.</w:t>
      </w:r>
    </w:p>
    <w:tbl>
      <w:tblPr>
        <w:tblW w:w="6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0"/>
        <w:gridCol w:w="2000"/>
      </w:tblGrid>
      <w:tr w:rsidR="008523B5" w14:paraId="04949ED1" w14:textId="77777777">
        <w:tblPrEx>
          <w:tblCellMar>
            <w:top w:w="0" w:type="dxa"/>
            <w:bottom w:w="0" w:type="dxa"/>
          </w:tblCellMar>
        </w:tblPrEx>
        <w:tc>
          <w:tcPr>
            <w:tcW w:w="435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shd w:val="clear" w:color="auto" w:fill="1E276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B3FD4E9" w14:textId="77777777" w:rsidR="008523B5" w:rsidRDefault="00000000">
            <w:r>
              <w:rPr>
                <w:b/>
                <w:bCs/>
                <w:color w:val="FFFFFF"/>
              </w:rPr>
              <w:t>Product</w:t>
            </w:r>
          </w:p>
        </w:tc>
        <w:tc>
          <w:tcPr>
            <w:tcW w:w="200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shd w:val="clear" w:color="auto" w:fill="1E276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AD7D1B3" w14:textId="77777777" w:rsidR="008523B5" w:rsidRDefault="00000000">
            <w:pPr>
              <w:jc w:val="center"/>
            </w:pPr>
            <w:r>
              <w:rPr>
                <w:b/>
                <w:bCs/>
                <w:color w:val="FFFFFF"/>
              </w:rPr>
              <w:t>Qty (Nos)</w:t>
            </w:r>
          </w:p>
        </w:tc>
      </w:tr>
      <w:tr w:rsidR="008523B5" w14:paraId="18F05A52" w14:textId="77777777">
        <w:tblPrEx>
          <w:tblCellMar>
            <w:top w:w="0" w:type="dxa"/>
            <w:bottom w:w="0" w:type="dxa"/>
          </w:tblCellMar>
        </w:tblPrEx>
        <w:tc>
          <w:tcPr>
            <w:tcW w:w="435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shd w:val="clear" w:color="auto" w:fill="E9EE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49D62C9" w14:textId="77777777" w:rsidR="008523B5" w:rsidRDefault="00000000">
            <w:proofErr w:type="spellStart"/>
            <w:r>
              <w:rPr>
                <w:b/>
                <w:bCs/>
                <w:color w:val="1E2761"/>
              </w:rPr>
              <w:t>Grandstream</w:t>
            </w:r>
            <w:proofErr w:type="spellEnd"/>
            <w:r>
              <w:rPr>
                <w:b/>
                <w:bCs/>
                <w:color w:val="1E2761"/>
              </w:rPr>
              <w:t xml:space="preserve"> GRP2602G</w:t>
            </w:r>
          </w:p>
        </w:tc>
        <w:tc>
          <w:tcPr>
            <w:tcW w:w="200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shd w:val="clear" w:color="auto" w:fill="E9EE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4E38EF7" w14:textId="77777777" w:rsidR="008523B5" w:rsidRDefault="00000000">
            <w:pPr>
              <w:jc w:val="center"/>
            </w:pPr>
            <w:r>
              <w:t>178</w:t>
            </w:r>
          </w:p>
        </w:tc>
      </w:tr>
      <w:tr w:rsidR="008523B5" w14:paraId="6F09F91E" w14:textId="77777777">
        <w:tblPrEx>
          <w:tblCellMar>
            <w:top w:w="0" w:type="dxa"/>
            <w:bottom w:w="0" w:type="dxa"/>
          </w:tblCellMar>
        </w:tblPrEx>
        <w:tc>
          <w:tcPr>
            <w:tcW w:w="435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7C5C54B" w14:textId="77777777" w:rsidR="008523B5" w:rsidRDefault="00000000">
            <w:proofErr w:type="spellStart"/>
            <w:r>
              <w:rPr>
                <w:b/>
                <w:bCs/>
                <w:color w:val="1E2761"/>
              </w:rPr>
              <w:t>Grandstream</w:t>
            </w:r>
            <w:proofErr w:type="spellEnd"/>
            <w:r>
              <w:rPr>
                <w:b/>
                <w:bCs/>
                <w:color w:val="1E2761"/>
              </w:rPr>
              <w:t xml:space="preserve"> GRP2670</w:t>
            </w:r>
          </w:p>
        </w:tc>
        <w:tc>
          <w:tcPr>
            <w:tcW w:w="200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92EAF5A" w14:textId="77777777" w:rsidR="008523B5" w:rsidRDefault="00000000">
            <w:pPr>
              <w:jc w:val="center"/>
            </w:pPr>
            <w:r>
              <w:t>1</w:t>
            </w:r>
          </w:p>
        </w:tc>
      </w:tr>
      <w:tr w:rsidR="008523B5" w14:paraId="55C3BD44" w14:textId="77777777">
        <w:tblPrEx>
          <w:tblCellMar>
            <w:top w:w="0" w:type="dxa"/>
            <w:bottom w:w="0" w:type="dxa"/>
          </w:tblCellMar>
        </w:tblPrEx>
        <w:tc>
          <w:tcPr>
            <w:tcW w:w="435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shd w:val="clear" w:color="auto" w:fill="E9EE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CA6E38A" w14:textId="77777777" w:rsidR="008523B5" w:rsidRDefault="00000000">
            <w:proofErr w:type="spellStart"/>
            <w:r>
              <w:rPr>
                <w:b/>
                <w:bCs/>
                <w:color w:val="1E2761"/>
              </w:rPr>
              <w:t>Grandstream</w:t>
            </w:r>
            <w:proofErr w:type="spellEnd"/>
            <w:r>
              <w:rPr>
                <w:b/>
                <w:bCs/>
                <w:color w:val="1E2761"/>
              </w:rPr>
              <w:t xml:space="preserve"> GRP2636</w:t>
            </w:r>
          </w:p>
        </w:tc>
        <w:tc>
          <w:tcPr>
            <w:tcW w:w="200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shd w:val="clear" w:color="auto" w:fill="E9EE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97417D9" w14:textId="77777777" w:rsidR="008523B5" w:rsidRDefault="00000000">
            <w:pPr>
              <w:jc w:val="center"/>
            </w:pPr>
            <w:r>
              <w:t>3</w:t>
            </w:r>
          </w:p>
        </w:tc>
      </w:tr>
      <w:tr w:rsidR="008523B5" w14:paraId="232145B2" w14:textId="77777777">
        <w:tblPrEx>
          <w:tblCellMar>
            <w:top w:w="0" w:type="dxa"/>
            <w:bottom w:w="0" w:type="dxa"/>
          </w:tblCellMar>
        </w:tblPrEx>
        <w:tc>
          <w:tcPr>
            <w:tcW w:w="435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140C6F3" w14:textId="77777777" w:rsidR="008523B5" w:rsidRDefault="00000000">
            <w:proofErr w:type="spellStart"/>
            <w:r>
              <w:rPr>
                <w:b/>
                <w:bCs/>
                <w:color w:val="1E2761"/>
              </w:rPr>
              <w:t>Grandstream</w:t>
            </w:r>
            <w:proofErr w:type="spellEnd"/>
            <w:r>
              <w:rPr>
                <w:b/>
                <w:bCs/>
                <w:color w:val="1E2761"/>
              </w:rPr>
              <w:t xml:space="preserve"> GBX20</w:t>
            </w:r>
          </w:p>
        </w:tc>
        <w:tc>
          <w:tcPr>
            <w:tcW w:w="200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D1D2BAC" w14:textId="77777777" w:rsidR="008523B5" w:rsidRDefault="00000000">
            <w:pPr>
              <w:jc w:val="center"/>
            </w:pPr>
            <w:r>
              <w:t>2</w:t>
            </w:r>
          </w:p>
        </w:tc>
      </w:tr>
      <w:tr w:rsidR="008523B5" w14:paraId="2D0BF175" w14:textId="77777777">
        <w:tblPrEx>
          <w:tblCellMar>
            <w:top w:w="0" w:type="dxa"/>
            <w:bottom w:w="0" w:type="dxa"/>
          </w:tblCellMar>
        </w:tblPrEx>
        <w:tc>
          <w:tcPr>
            <w:tcW w:w="435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E7B79D5" w14:textId="77777777" w:rsidR="008523B5" w:rsidRDefault="00000000">
            <w:r>
              <w:rPr>
                <w:b/>
                <w:bCs/>
                <w:color w:val="1E2761"/>
              </w:rPr>
              <w:t>Total</w:t>
            </w:r>
          </w:p>
        </w:tc>
        <w:tc>
          <w:tcPr>
            <w:tcW w:w="2000" w:type="dxa"/>
            <w:tcBorders>
              <w:top w:val="single" w:sz="4" w:space="0" w:color="D7DCE8"/>
              <w:left w:val="single" w:sz="4" w:space="0" w:color="D7DCE8"/>
              <w:bottom w:val="single" w:sz="4" w:space="0" w:color="D7DCE8"/>
              <w:right w:val="single" w:sz="4" w:space="0" w:color="D7DCE8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1FDB4BF" w14:textId="77777777" w:rsidR="008523B5" w:rsidRDefault="00000000">
            <w:pPr>
              <w:jc w:val="center"/>
            </w:pPr>
            <w:r>
              <w:rPr>
                <w:b/>
                <w:bCs/>
              </w:rPr>
              <w:t>184</w:t>
            </w:r>
          </w:p>
        </w:tc>
      </w:tr>
    </w:tbl>
    <w:p w14:paraId="3E3AE8E6" w14:textId="77777777" w:rsidR="008523B5" w:rsidRDefault="008523B5">
      <w:pPr>
        <w:spacing w:before="200" w:after="160"/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8523B5" w14:paraId="73CEDE5E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8" w:space="0" w:color="F5A623"/>
              <w:left w:val="single" w:sz="8" w:space="0" w:color="F5A623"/>
              <w:bottom w:val="single" w:sz="8" w:space="0" w:color="F5A623"/>
              <w:right w:val="single" w:sz="8" w:space="0" w:color="F5A623"/>
            </w:tcBorders>
            <w:shd w:val="clear" w:color="auto" w:fill="FDF1DC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75059FC2" w14:textId="77777777" w:rsidR="008523B5" w:rsidRDefault="00000000">
            <w:r>
              <w:rPr>
                <w:b/>
                <w:bCs/>
                <w:color w:val="1E2761"/>
              </w:rPr>
              <w:t xml:space="preserve">Powered by </w:t>
            </w:r>
            <w:proofErr w:type="spellStart"/>
            <w:r>
              <w:rPr>
                <w:b/>
                <w:bCs/>
                <w:color w:val="1E2761"/>
              </w:rPr>
              <w:t>Grandstream</w:t>
            </w:r>
            <w:proofErr w:type="spellEnd"/>
            <w:r>
              <w:rPr>
                <w:b/>
                <w:bCs/>
                <w:color w:val="1E2761"/>
              </w:rPr>
              <w:t xml:space="preserve">, Delivered by Micro Village: </w:t>
            </w:r>
            <w:r>
              <w:t xml:space="preserve">Every device in this rollout is a genuine </w:t>
            </w:r>
            <w:proofErr w:type="spellStart"/>
            <w:r>
              <w:t>Grandstream</w:t>
            </w:r>
            <w:proofErr w:type="spellEnd"/>
            <w:r>
              <w:t xml:space="preserve"> OEM product, sourced through Micro Village Communications' national distribution network and supplied to the end customer via reseller partner RGP Electronic.</w:t>
            </w:r>
          </w:p>
        </w:tc>
      </w:tr>
    </w:tbl>
    <w:p w14:paraId="6235B6F4" w14:textId="77777777" w:rsidR="008523B5" w:rsidRDefault="00000000">
      <w:pPr>
        <w:spacing w:after="160" w:line="300" w:lineRule="auto"/>
      </w:pPr>
      <w:r>
        <w:t>To keep the project within budget while ensuring a smooth rollout, Micro Village's technical team provided installation support and online technical assistance throughout deployment, minimizing the need for costly on-site intervention.</w:t>
      </w:r>
    </w:p>
    <w:p w14:paraId="41B8A3C1" w14:textId="77777777" w:rsidR="008523B5" w:rsidRDefault="00000000">
      <w:pPr>
        <w:pStyle w:val="Heading1"/>
        <w:pBdr>
          <w:bottom w:val="single" w:sz="6" w:space="4" w:color="F5A623"/>
        </w:pBdr>
        <w:spacing w:before="320" w:after="140"/>
      </w:pPr>
      <w:r>
        <w:rPr>
          <w:rFonts w:ascii="Cambria" w:eastAsia="Cambria" w:hAnsi="Cambria" w:cs="Cambria"/>
          <w:b/>
          <w:bCs/>
          <w:color w:val="1E2761"/>
          <w:sz w:val="27"/>
          <w:szCs w:val="27"/>
        </w:rPr>
        <w:t>Timeline</w:t>
      </w:r>
    </w:p>
    <w:p w14:paraId="636EF947" w14:textId="77777777" w:rsidR="008523B5" w:rsidRDefault="00000000">
      <w:pPr>
        <w:spacing w:after="160" w:line="300" w:lineRule="auto"/>
      </w:pPr>
      <w:r>
        <w:t>The entire order — supply, installation support, and technical handover — was completed within 30 days.</w:t>
      </w:r>
    </w:p>
    <w:p w14:paraId="335E14A7" w14:textId="77777777" w:rsidR="008523B5" w:rsidRDefault="00000000">
      <w:pPr>
        <w:pStyle w:val="Heading1"/>
        <w:pBdr>
          <w:bottom w:val="single" w:sz="6" w:space="4" w:color="F5A623"/>
        </w:pBdr>
        <w:spacing w:before="320" w:after="140"/>
      </w:pPr>
      <w:r>
        <w:rPr>
          <w:rFonts w:ascii="Cambria" w:eastAsia="Cambria" w:hAnsi="Cambria" w:cs="Cambria"/>
          <w:b/>
          <w:bCs/>
          <w:color w:val="1E2761"/>
          <w:sz w:val="27"/>
          <w:szCs w:val="27"/>
        </w:rPr>
        <w:t>Outcome</w:t>
      </w:r>
    </w:p>
    <w:p w14:paraId="3B4B07CF" w14:textId="77777777" w:rsidR="008523B5" w:rsidRDefault="00000000">
      <w:pPr>
        <w:spacing w:after="160" w:line="300" w:lineRule="auto"/>
      </w:pPr>
      <w:r>
        <w:t xml:space="preserve">Biological E Limited now runs on a 184-unit </w:t>
      </w:r>
      <w:proofErr w:type="spellStart"/>
      <w:r>
        <w:t>Grandstream</w:t>
      </w:r>
      <w:proofErr w:type="spellEnd"/>
      <w:r>
        <w:t xml:space="preserve"> IP telephony deployment across its facility, delivered on budget and on schedule. The client expressed high satisfaction with both the technical solution and the support provided, reinforcing </w:t>
      </w:r>
      <w:proofErr w:type="spellStart"/>
      <w:r>
        <w:t>Grandstream</w:t>
      </w:r>
      <w:proofErr w:type="spellEnd"/>
      <w:r>
        <w:t xml:space="preserve"> and Micro Village Communications as a dependable choice for cost-conscious enterprise rollouts at scale.</w:t>
      </w:r>
    </w:p>
    <w:p w14:paraId="4877726E" w14:textId="77777777" w:rsidR="008523B5" w:rsidRDefault="00000000">
      <w:pPr>
        <w:pStyle w:val="Heading1"/>
        <w:pBdr>
          <w:bottom w:val="single" w:sz="6" w:space="4" w:color="F5A623"/>
        </w:pBdr>
        <w:spacing w:before="320" w:after="140"/>
      </w:pPr>
      <w:r>
        <w:rPr>
          <w:rFonts w:ascii="Cambria" w:eastAsia="Cambria" w:hAnsi="Cambria" w:cs="Cambria"/>
          <w:b/>
          <w:bCs/>
          <w:color w:val="1E2761"/>
          <w:sz w:val="27"/>
          <w:szCs w:val="27"/>
        </w:rPr>
        <w:t>Why It Matters</w:t>
      </w:r>
    </w:p>
    <w:p w14:paraId="296DC4D2" w14:textId="77777777" w:rsidR="008523B5" w:rsidRDefault="00000000">
      <w:pPr>
        <w:spacing w:after="160" w:line="300" w:lineRule="auto"/>
      </w:pPr>
      <w:r>
        <w:t xml:space="preserve">This project highlights Micro Village Communications' strength as </w:t>
      </w:r>
      <w:proofErr w:type="spellStart"/>
      <w:r>
        <w:t>Grandstream's</w:t>
      </w:r>
      <w:proofErr w:type="spellEnd"/>
      <w:r>
        <w:t xml:space="preserve"> national distributor in India: the ability to size and deliver large-volume, budget-sensitive rollouts through its reseller network, backed by responsive technical support — turning a tight budget into a successfully completed, satisfied-customer deployment.</w:t>
      </w:r>
    </w:p>
    <w:p w14:paraId="7324847A" w14:textId="77777777" w:rsidR="008523B5" w:rsidRDefault="00000000">
      <w:pPr>
        <w:pBdr>
          <w:top w:val="single" w:sz="4" w:space="8" w:color="D7DCE8"/>
        </w:pBdr>
        <w:spacing w:before="400"/>
      </w:pPr>
      <w:r>
        <w:rPr>
          <w:i/>
          <w:iCs/>
          <w:color w:val="6B7280"/>
          <w:sz w:val="18"/>
          <w:szCs w:val="18"/>
        </w:rPr>
        <w:lastRenderedPageBreak/>
        <w:t xml:space="preserve">Micro Village Communications Pvt. Ltd.  </w:t>
      </w:r>
      <w:proofErr w:type="gramStart"/>
      <w:r>
        <w:rPr>
          <w:i/>
          <w:iCs/>
          <w:color w:val="6B7280"/>
          <w:sz w:val="18"/>
          <w:szCs w:val="18"/>
        </w:rPr>
        <w:t>|  National</w:t>
      </w:r>
      <w:proofErr w:type="gramEnd"/>
      <w:r>
        <w:rPr>
          <w:i/>
          <w:iCs/>
          <w:color w:val="6B7280"/>
          <w:sz w:val="18"/>
          <w:szCs w:val="18"/>
        </w:rPr>
        <w:t xml:space="preserve"> Distributor for </w:t>
      </w:r>
      <w:proofErr w:type="spellStart"/>
      <w:r>
        <w:rPr>
          <w:i/>
          <w:iCs/>
          <w:color w:val="6B7280"/>
          <w:sz w:val="18"/>
          <w:szCs w:val="18"/>
        </w:rPr>
        <w:t>Grandstream</w:t>
      </w:r>
      <w:proofErr w:type="spellEnd"/>
      <w:r>
        <w:rPr>
          <w:i/>
          <w:iCs/>
          <w:color w:val="6B7280"/>
          <w:sz w:val="18"/>
          <w:szCs w:val="18"/>
        </w:rPr>
        <w:t xml:space="preserve"> Networks in </w:t>
      </w:r>
      <w:proofErr w:type="gramStart"/>
      <w:r>
        <w:rPr>
          <w:i/>
          <w:iCs/>
          <w:color w:val="6B7280"/>
          <w:sz w:val="18"/>
          <w:szCs w:val="18"/>
        </w:rPr>
        <w:t>India  |</w:t>
      </w:r>
      <w:proofErr w:type="gramEnd"/>
      <w:r>
        <w:rPr>
          <w:i/>
          <w:iCs/>
          <w:color w:val="6B7280"/>
          <w:sz w:val="18"/>
          <w:szCs w:val="18"/>
        </w:rPr>
        <w:t xml:space="preserve">  Est. 1996</w:t>
      </w:r>
    </w:p>
    <w:sectPr w:rsidR="008523B5">
      <w:headerReference w:type="default" r:id="rId8"/>
      <w:footerReference w:type="default" r:id="rId9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31638" w14:textId="77777777" w:rsidR="005424ED" w:rsidRDefault="005424ED">
      <w:r>
        <w:separator/>
      </w:r>
    </w:p>
  </w:endnote>
  <w:endnote w:type="continuationSeparator" w:id="0">
    <w:p w14:paraId="35D673C2" w14:textId="77777777" w:rsidR="005424ED" w:rsidRDefault="00542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21D76" w14:textId="77777777" w:rsidR="008523B5" w:rsidRDefault="00000000">
    <w:pPr>
      <w:jc w:val="center"/>
    </w:pPr>
    <w:r>
      <w:rPr>
        <w:color w:val="6B7280"/>
        <w:sz w:val="16"/>
        <w:szCs w:val="16"/>
      </w:rPr>
      <w:t xml:space="preserve">sales@microvillage.com   |   9731607450   |   www.microvillage.com   |   Page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>PAGE</w:instrText>
    </w:r>
    <w:r>
      <w:rPr>
        <w:color w:val="6B7280"/>
        <w:sz w:val="16"/>
        <w:szCs w:val="16"/>
      </w:rPr>
      <w:fldChar w:fldCharType="separate"/>
    </w:r>
    <w:r w:rsidR="00244C34">
      <w:rPr>
        <w:noProof/>
        <w:color w:val="6B7280"/>
        <w:sz w:val="16"/>
        <w:szCs w:val="16"/>
      </w:rPr>
      <w:t>1</w:t>
    </w:r>
    <w:r>
      <w:rPr>
        <w:color w:val="6B72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7A58A" w14:textId="77777777" w:rsidR="005424ED" w:rsidRDefault="005424ED">
      <w:r>
        <w:separator/>
      </w:r>
    </w:p>
  </w:footnote>
  <w:footnote w:type="continuationSeparator" w:id="0">
    <w:p w14:paraId="142F1662" w14:textId="77777777" w:rsidR="005424ED" w:rsidRDefault="005424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9E04A" w14:textId="77777777" w:rsidR="008523B5" w:rsidRDefault="00000000">
    <w:pPr>
      <w:jc w:val="right"/>
    </w:pPr>
    <w:r>
      <w:rPr>
        <w:color w:val="6B7280"/>
        <w:sz w:val="16"/>
        <w:szCs w:val="16"/>
      </w:rPr>
      <w:t xml:space="preserve">Micro Village Communications Pvt. Ltd.  </w:t>
    </w:r>
    <w:proofErr w:type="gramStart"/>
    <w:r>
      <w:rPr>
        <w:color w:val="6B7280"/>
        <w:sz w:val="16"/>
        <w:szCs w:val="16"/>
      </w:rPr>
      <w:t>|  Powered</w:t>
    </w:r>
    <w:proofErr w:type="gramEnd"/>
    <w:r>
      <w:rPr>
        <w:color w:val="6B7280"/>
        <w:sz w:val="16"/>
        <w:szCs w:val="16"/>
      </w:rPr>
      <w:t xml:space="preserve"> by </w:t>
    </w:r>
    <w:proofErr w:type="spellStart"/>
    <w:r>
      <w:rPr>
        <w:color w:val="6B7280"/>
        <w:sz w:val="16"/>
        <w:szCs w:val="16"/>
      </w:rPr>
      <w:t>Grandstream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2684E"/>
    <w:multiLevelType w:val="hybridMultilevel"/>
    <w:tmpl w:val="9886CB6E"/>
    <w:lvl w:ilvl="0" w:tplc="F64A1B04">
      <w:start w:val="1"/>
      <w:numFmt w:val="bullet"/>
      <w:lvlText w:val="●"/>
      <w:lvlJc w:val="left"/>
      <w:pPr>
        <w:ind w:left="720" w:hanging="360"/>
      </w:pPr>
    </w:lvl>
    <w:lvl w:ilvl="1" w:tplc="D3D40354">
      <w:start w:val="1"/>
      <w:numFmt w:val="bullet"/>
      <w:lvlText w:val="○"/>
      <w:lvlJc w:val="left"/>
      <w:pPr>
        <w:ind w:left="1440" w:hanging="360"/>
      </w:pPr>
    </w:lvl>
    <w:lvl w:ilvl="2" w:tplc="FF88B16C">
      <w:start w:val="1"/>
      <w:numFmt w:val="bullet"/>
      <w:lvlText w:val="■"/>
      <w:lvlJc w:val="left"/>
      <w:pPr>
        <w:ind w:left="2160" w:hanging="360"/>
      </w:pPr>
    </w:lvl>
    <w:lvl w:ilvl="3" w:tplc="0EE6C97A">
      <w:start w:val="1"/>
      <w:numFmt w:val="bullet"/>
      <w:lvlText w:val="●"/>
      <w:lvlJc w:val="left"/>
      <w:pPr>
        <w:ind w:left="2880" w:hanging="360"/>
      </w:pPr>
    </w:lvl>
    <w:lvl w:ilvl="4" w:tplc="0130DAF2">
      <w:start w:val="1"/>
      <w:numFmt w:val="bullet"/>
      <w:lvlText w:val="○"/>
      <w:lvlJc w:val="left"/>
      <w:pPr>
        <w:ind w:left="3600" w:hanging="360"/>
      </w:pPr>
    </w:lvl>
    <w:lvl w:ilvl="5" w:tplc="21DC728A">
      <w:start w:val="1"/>
      <w:numFmt w:val="bullet"/>
      <w:lvlText w:val="■"/>
      <w:lvlJc w:val="left"/>
      <w:pPr>
        <w:ind w:left="4320" w:hanging="360"/>
      </w:pPr>
    </w:lvl>
    <w:lvl w:ilvl="6" w:tplc="B890EC0A">
      <w:start w:val="1"/>
      <w:numFmt w:val="bullet"/>
      <w:lvlText w:val="●"/>
      <w:lvlJc w:val="left"/>
      <w:pPr>
        <w:ind w:left="5040" w:hanging="360"/>
      </w:pPr>
    </w:lvl>
    <w:lvl w:ilvl="7" w:tplc="D4565FB0">
      <w:start w:val="1"/>
      <w:numFmt w:val="bullet"/>
      <w:lvlText w:val="●"/>
      <w:lvlJc w:val="left"/>
      <w:pPr>
        <w:ind w:left="5760" w:hanging="360"/>
      </w:pPr>
    </w:lvl>
    <w:lvl w:ilvl="8" w:tplc="75BE999E">
      <w:start w:val="1"/>
      <w:numFmt w:val="bullet"/>
      <w:lvlText w:val="●"/>
      <w:lvlJc w:val="left"/>
      <w:pPr>
        <w:ind w:left="6480" w:hanging="360"/>
      </w:pPr>
    </w:lvl>
  </w:abstractNum>
  <w:num w:numId="1" w16cid:durableId="18239341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3B5"/>
    <w:rsid w:val="00244C34"/>
    <w:rsid w:val="005424ED"/>
    <w:rsid w:val="008523B5"/>
    <w:rsid w:val="00F5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BBC0A"/>
  <w15:docId w15:val="{2B853779-5A4E-4897-877E-F1B8B7FE8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2E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529</Words>
  <Characters>3017</Characters>
  <Application>Microsoft Office Word</Application>
  <DocSecurity>0</DocSecurity>
  <Lines>25</Lines>
  <Paragraphs>7</Paragraphs>
  <ScaleCrop>false</ScaleCrop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Sayani ganguly</cp:lastModifiedBy>
  <cp:revision>2</cp:revision>
  <dcterms:created xsi:type="dcterms:W3CDTF">2026-08-28T09:04:00Z</dcterms:created>
  <dcterms:modified xsi:type="dcterms:W3CDTF">2026-08-28T09:04:00Z</dcterms:modified>
</cp:coreProperties>
</file>